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A3" w:rsidRPr="0030646D" w:rsidRDefault="00487BD9" w:rsidP="005E2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646D">
        <w:rPr>
          <w:rFonts w:ascii="Times New Roman" w:hAnsi="Times New Roman" w:cs="Times New Roman"/>
          <w:b/>
          <w:sz w:val="28"/>
          <w:szCs w:val="28"/>
        </w:rPr>
        <w:t>Колыбельные песни  в музыкальном развитии детей</w:t>
      </w:r>
    </w:p>
    <w:p w:rsidR="005E2530" w:rsidRDefault="005E2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7BD9">
        <w:rPr>
          <w:rFonts w:ascii="Times New Roman" w:hAnsi="Times New Roman" w:cs="Times New Roman"/>
          <w:sz w:val="28"/>
          <w:szCs w:val="28"/>
        </w:rPr>
        <w:t xml:space="preserve">О пользе колыбельных песен известно с давних времен. Ведь каждая мама хочет, </w:t>
      </w:r>
      <w:r>
        <w:rPr>
          <w:rFonts w:ascii="Times New Roman" w:hAnsi="Times New Roman" w:cs="Times New Roman"/>
          <w:sz w:val="28"/>
          <w:szCs w:val="28"/>
        </w:rPr>
        <w:t>чтобы ее ребенок  рос здоровым и сильным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87BD9">
        <w:rPr>
          <w:rFonts w:ascii="Times New Roman" w:hAnsi="Times New Roman" w:cs="Times New Roman"/>
          <w:sz w:val="28"/>
          <w:szCs w:val="28"/>
        </w:rPr>
        <w:t xml:space="preserve"> Колыбельные песни </w:t>
      </w:r>
      <w:r>
        <w:rPr>
          <w:rFonts w:ascii="Times New Roman" w:hAnsi="Times New Roman" w:cs="Times New Roman"/>
          <w:sz w:val="28"/>
          <w:szCs w:val="28"/>
        </w:rPr>
        <w:t xml:space="preserve"> всегда соста</w:t>
      </w:r>
      <w:r w:rsidR="00487BD9">
        <w:rPr>
          <w:rFonts w:ascii="Times New Roman" w:hAnsi="Times New Roman" w:cs="Times New Roman"/>
          <w:sz w:val="28"/>
          <w:szCs w:val="28"/>
        </w:rPr>
        <w:t xml:space="preserve">вляли основу фольклора разных народов 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372B" w:rsidRDefault="005E2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7BD9">
        <w:rPr>
          <w:rFonts w:ascii="Times New Roman" w:hAnsi="Times New Roman" w:cs="Times New Roman"/>
          <w:sz w:val="28"/>
          <w:szCs w:val="28"/>
        </w:rPr>
        <w:t>Слушая колыбельные песни</w:t>
      </w:r>
      <w:proofErr w:type="gramStart"/>
      <w:r w:rsidR="00487BD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487BD9">
        <w:rPr>
          <w:rFonts w:ascii="Times New Roman" w:hAnsi="Times New Roman" w:cs="Times New Roman"/>
          <w:sz w:val="28"/>
          <w:szCs w:val="28"/>
        </w:rPr>
        <w:t xml:space="preserve"> ребенок чувствует комфорт , умиротворение ,безопасность .  Колыбельные  предназначаются  в основном для того , чтобы ребенок заснул сладким сном. Но это лишь видимая функция колыбельных песен. Во время засыпания  мозг ребенка находится в пассивном состоянии, но его подсознание</w:t>
      </w:r>
      <w:proofErr w:type="gramStart"/>
      <w:r w:rsidR="00487B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7BD9">
        <w:rPr>
          <w:rFonts w:ascii="Times New Roman" w:hAnsi="Times New Roman" w:cs="Times New Roman"/>
          <w:sz w:val="28"/>
          <w:szCs w:val="28"/>
        </w:rPr>
        <w:t xml:space="preserve"> наоборот , акт</w:t>
      </w:r>
      <w:r>
        <w:rPr>
          <w:rFonts w:ascii="Times New Roman" w:hAnsi="Times New Roman" w:cs="Times New Roman"/>
          <w:sz w:val="28"/>
          <w:szCs w:val="28"/>
        </w:rPr>
        <w:t xml:space="preserve">ивно. Ученые и медики </w:t>
      </w:r>
      <w:r w:rsidR="00487BD9">
        <w:rPr>
          <w:rFonts w:ascii="Times New Roman" w:hAnsi="Times New Roman" w:cs="Times New Roman"/>
          <w:sz w:val="28"/>
          <w:szCs w:val="28"/>
        </w:rPr>
        <w:t xml:space="preserve"> называют колыбельные песни  универсальным терапевтическим средством, определяющим здоровье ребенка на всю жизнь</w:t>
      </w:r>
      <w:proofErr w:type="gramStart"/>
      <w:r w:rsidR="00487B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87BD9">
        <w:rPr>
          <w:rFonts w:ascii="Times New Roman" w:hAnsi="Times New Roman" w:cs="Times New Roman"/>
          <w:sz w:val="28"/>
          <w:szCs w:val="28"/>
        </w:rPr>
        <w:t xml:space="preserve"> Дети , которым в детстве не пели колыбельные , менее успешны в жизни ,и чаще страдают различными заболеваниями.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7BD9">
        <w:rPr>
          <w:rFonts w:ascii="Times New Roman" w:hAnsi="Times New Roman" w:cs="Times New Roman"/>
          <w:sz w:val="28"/>
          <w:szCs w:val="28"/>
        </w:rPr>
        <w:t xml:space="preserve"> Колыбельные песни помогают установить особое эмоциональное отношение  между  мамой (или бабушкой, папой</w:t>
      </w:r>
      <w:proofErr w:type="gramStart"/>
      <w:r w:rsidR="00487B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7BD9">
        <w:rPr>
          <w:rFonts w:ascii="Times New Roman" w:hAnsi="Times New Roman" w:cs="Times New Roman"/>
          <w:sz w:val="28"/>
          <w:szCs w:val="28"/>
        </w:rPr>
        <w:t xml:space="preserve"> или другим членом семьи)  и малышом. </w:t>
      </w:r>
      <w:r w:rsidR="0019372B">
        <w:rPr>
          <w:rFonts w:ascii="Times New Roman" w:hAnsi="Times New Roman" w:cs="Times New Roman"/>
          <w:sz w:val="28"/>
          <w:szCs w:val="28"/>
        </w:rPr>
        <w:t>Исполнение колыбельных также благотворно влияет и материнский организм. Дети  чутко воспринимают интонацию</w:t>
      </w:r>
      <w:proofErr w:type="gramStart"/>
      <w:r w:rsidR="001937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372B">
        <w:rPr>
          <w:rFonts w:ascii="Times New Roman" w:hAnsi="Times New Roman" w:cs="Times New Roman"/>
          <w:sz w:val="28"/>
          <w:szCs w:val="28"/>
        </w:rPr>
        <w:t xml:space="preserve"> тембр голоса,  впитывают вместе с песней  эмоцию  спокойствия, защищенности . Здесь важно не столько наличие музыкального слуха, сколько   важен эмоциональный посыл  , направленный на ребенка. </w:t>
      </w:r>
    </w:p>
    <w:p w:rsidR="005E2530" w:rsidRDefault="00193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Исследователи  выделяют несколько разновидностей колыбельных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2530" w:rsidRDefault="005E2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72B">
        <w:rPr>
          <w:rFonts w:ascii="Times New Roman" w:hAnsi="Times New Roman" w:cs="Times New Roman"/>
          <w:sz w:val="28"/>
          <w:szCs w:val="28"/>
        </w:rPr>
        <w:t xml:space="preserve"> К первой группе  относят песни</w:t>
      </w:r>
      <w:proofErr w:type="gramStart"/>
      <w:r w:rsidR="001937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372B">
        <w:rPr>
          <w:rFonts w:ascii="Times New Roman" w:hAnsi="Times New Roman" w:cs="Times New Roman"/>
          <w:sz w:val="28"/>
          <w:szCs w:val="28"/>
        </w:rPr>
        <w:t xml:space="preserve"> в которых определяются  пожелания ребенку  спокойного сна</w:t>
      </w:r>
      <w:proofErr w:type="gramStart"/>
      <w:r w:rsidR="001937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372B">
        <w:rPr>
          <w:rFonts w:ascii="Times New Roman" w:hAnsi="Times New Roman" w:cs="Times New Roman"/>
          <w:sz w:val="28"/>
          <w:szCs w:val="28"/>
        </w:rPr>
        <w:t xml:space="preserve"> благополучия, счастья ,достатка, с обещанием гостинцев, вкусной еды .  </w:t>
      </w:r>
    </w:p>
    <w:p w:rsidR="005E2530" w:rsidRDefault="005E2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3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372B">
        <w:rPr>
          <w:rFonts w:ascii="Times New Roman" w:hAnsi="Times New Roman" w:cs="Times New Roman"/>
          <w:sz w:val="28"/>
          <w:szCs w:val="28"/>
        </w:rPr>
        <w:t xml:space="preserve">Ко второй </w:t>
      </w:r>
      <w:r w:rsidR="00BB1DF5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19372B">
        <w:rPr>
          <w:rFonts w:ascii="Times New Roman" w:hAnsi="Times New Roman" w:cs="Times New Roman"/>
          <w:sz w:val="28"/>
          <w:szCs w:val="28"/>
        </w:rPr>
        <w:t xml:space="preserve">относят </w:t>
      </w:r>
      <w:r w:rsidR="00BB1DF5">
        <w:rPr>
          <w:rFonts w:ascii="Times New Roman" w:hAnsi="Times New Roman" w:cs="Times New Roman"/>
          <w:sz w:val="28"/>
          <w:szCs w:val="28"/>
        </w:rPr>
        <w:t xml:space="preserve"> колыбельные</w:t>
      </w:r>
      <w:proofErr w:type="gramStart"/>
      <w:r w:rsidR="00BB1D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1DF5">
        <w:rPr>
          <w:rFonts w:ascii="Times New Roman" w:hAnsi="Times New Roman" w:cs="Times New Roman"/>
          <w:sz w:val="28"/>
          <w:szCs w:val="28"/>
        </w:rPr>
        <w:t xml:space="preserve"> где </w:t>
      </w:r>
      <w:r w:rsidR="0019372B">
        <w:rPr>
          <w:rFonts w:ascii="Times New Roman" w:hAnsi="Times New Roman" w:cs="Times New Roman"/>
          <w:sz w:val="28"/>
          <w:szCs w:val="28"/>
        </w:rPr>
        <w:t xml:space="preserve">встречаются образы животных , птиц , </w:t>
      </w:r>
      <w:r w:rsidR="00BB1DF5">
        <w:rPr>
          <w:rFonts w:ascii="Times New Roman" w:hAnsi="Times New Roman" w:cs="Times New Roman"/>
          <w:sz w:val="28"/>
          <w:szCs w:val="28"/>
        </w:rPr>
        <w:t xml:space="preserve"> к которым обращаются с просьбой  укачать ребенка- к к</w:t>
      </w:r>
      <w:r>
        <w:rPr>
          <w:rFonts w:ascii="Times New Roman" w:hAnsi="Times New Roman" w:cs="Times New Roman"/>
          <w:sz w:val="28"/>
          <w:szCs w:val="28"/>
        </w:rPr>
        <w:t>оту, голубям и др.</w:t>
      </w:r>
    </w:p>
    <w:p w:rsidR="005E2530" w:rsidRDefault="005E2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1DF5">
        <w:rPr>
          <w:rFonts w:ascii="Times New Roman" w:hAnsi="Times New Roman" w:cs="Times New Roman"/>
          <w:sz w:val="28"/>
          <w:szCs w:val="28"/>
        </w:rPr>
        <w:t>Третью группу составляют колыбельные  с мифологическими образами  Сна</w:t>
      </w:r>
      <w:proofErr w:type="gramStart"/>
      <w:r w:rsidR="00BB1D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1DF5">
        <w:rPr>
          <w:rFonts w:ascii="Times New Roman" w:hAnsi="Times New Roman" w:cs="Times New Roman"/>
          <w:sz w:val="28"/>
          <w:szCs w:val="28"/>
        </w:rPr>
        <w:t>Дремы, Угомона , которые успокаивают ребенка, навевают на него сон.</w:t>
      </w:r>
    </w:p>
    <w:p w:rsidR="005E2530" w:rsidRDefault="00BB1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253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 четвертой группе  относят песни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носят   элементы запугивания, устрашения («Придет серенький волчок …»)  . </w:t>
      </w:r>
    </w:p>
    <w:p w:rsidR="005E2530" w:rsidRDefault="005E2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1DF5">
        <w:rPr>
          <w:rFonts w:ascii="Times New Roman" w:hAnsi="Times New Roman" w:cs="Times New Roman"/>
          <w:sz w:val="28"/>
          <w:szCs w:val="28"/>
        </w:rPr>
        <w:t xml:space="preserve">И в  пятую  группу  входят колыбельные со смешанным содержанием.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1DF5">
        <w:rPr>
          <w:rFonts w:ascii="Times New Roman" w:hAnsi="Times New Roman" w:cs="Times New Roman"/>
          <w:sz w:val="28"/>
          <w:szCs w:val="28"/>
        </w:rPr>
        <w:t xml:space="preserve">Есть также авторские тексты, основанные на </w:t>
      </w:r>
      <w:proofErr w:type="gramStart"/>
      <w:r w:rsidR="00BB1DF5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="00BB1DF5">
        <w:rPr>
          <w:rFonts w:ascii="Times New Roman" w:hAnsi="Times New Roman" w:cs="Times New Roman"/>
          <w:sz w:val="28"/>
          <w:szCs w:val="28"/>
        </w:rPr>
        <w:t>.  Авторская колыбельна</w:t>
      </w:r>
      <w:proofErr w:type="gramStart"/>
      <w:r w:rsidR="00BB1DF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B1DF5">
        <w:rPr>
          <w:rFonts w:ascii="Times New Roman" w:hAnsi="Times New Roman" w:cs="Times New Roman"/>
          <w:sz w:val="28"/>
          <w:szCs w:val="28"/>
        </w:rPr>
        <w:t xml:space="preserve"> традиционный жанр отечественной поэзии.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530" w:rsidRDefault="005E2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="00BB1DF5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BB1DF5">
        <w:rPr>
          <w:rFonts w:ascii="Times New Roman" w:hAnsi="Times New Roman" w:cs="Times New Roman"/>
          <w:sz w:val="28"/>
          <w:szCs w:val="28"/>
        </w:rPr>
        <w:t xml:space="preserve">  по разному использовать   колыбельные в детском саду и дома.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DF5">
        <w:rPr>
          <w:rFonts w:ascii="Times New Roman" w:hAnsi="Times New Roman" w:cs="Times New Roman"/>
          <w:sz w:val="28"/>
          <w:szCs w:val="28"/>
        </w:rPr>
        <w:t xml:space="preserve"> Обычно  ребенок слышит колыбельные перед дневным и ночным сном</w:t>
      </w:r>
      <w:proofErr w:type="gramStart"/>
      <w:r w:rsidR="00BB1D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DF5">
        <w:rPr>
          <w:rFonts w:ascii="Times New Roman" w:hAnsi="Times New Roman" w:cs="Times New Roman"/>
          <w:sz w:val="28"/>
          <w:szCs w:val="28"/>
        </w:rPr>
        <w:t xml:space="preserve"> У ребенка появляются свои любимые колыбельные . Он хорошо их запоминает и напевает их, укачивая игрушку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D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B1DF5">
        <w:rPr>
          <w:rFonts w:ascii="Times New Roman" w:hAnsi="Times New Roman" w:cs="Times New Roman"/>
          <w:sz w:val="28"/>
          <w:szCs w:val="28"/>
        </w:rPr>
        <w:t>куклу,мишку,зайку</w:t>
      </w:r>
      <w:proofErr w:type="spellEnd"/>
      <w:r w:rsidR="00BB1D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 Колыбельные используются и на занятиях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театрализованных постановках , в досугах и др.  </w:t>
      </w:r>
    </w:p>
    <w:p w:rsidR="00BB1DF5" w:rsidRDefault="005E2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Пойте своим детям колыбельные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ставьте аудиозаписи, дарите им свою любовь , нежность и энергию ,  и ваш ребенок  почувствует уверенность в том , что его любят , уверенность   в своих силах ,  а также то , что он важен для своей семьи! </w:t>
      </w:r>
    </w:p>
    <w:p w:rsidR="0030646D" w:rsidRDefault="0030646D">
      <w:pPr>
        <w:rPr>
          <w:rFonts w:ascii="Times New Roman" w:hAnsi="Times New Roman" w:cs="Times New Roman"/>
          <w:sz w:val="28"/>
          <w:szCs w:val="28"/>
        </w:rPr>
      </w:pPr>
    </w:p>
    <w:p w:rsidR="0019372B" w:rsidRPr="00487BD9" w:rsidRDefault="00306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Музыкальный руководитель   Благина  А.П.          Составлено п</w:t>
      </w:r>
      <w:r w:rsidR="005E2530">
        <w:rPr>
          <w:rFonts w:ascii="Times New Roman" w:hAnsi="Times New Roman" w:cs="Times New Roman"/>
          <w:sz w:val="28"/>
          <w:szCs w:val="28"/>
        </w:rPr>
        <w:t>о материалам  журнала «Справочник музыкального руководителя»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9372B" w:rsidRPr="0048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E8"/>
    <w:rsid w:val="0019372B"/>
    <w:rsid w:val="002400E8"/>
    <w:rsid w:val="002B7B64"/>
    <w:rsid w:val="0030646D"/>
    <w:rsid w:val="00487BD9"/>
    <w:rsid w:val="00563DA3"/>
    <w:rsid w:val="005E2530"/>
    <w:rsid w:val="00BB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User</cp:lastModifiedBy>
  <cp:revision>2</cp:revision>
  <dcterms:created xsi:type="dcterms:W3CDTF">2018-05-11T07:51:00Z</dcterms:created>
  <dcterms:modified xsi:type="dcterms:W3CDTF">2018-05-11T07:51:00Z</dcterms:modified>
</cp:coreProperties>
</file>